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1A5F" w14:textId="77777777" w:rsidR="008F5FDC" w:rsidRDefault="008F5FDC" w:rsidP="008F5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20C</w:t>
      </w:r>
    </w:p>
    <w:p w14:paraId="06226EE1" w14:textId="77777777" w:rsidR="008F5FDC" w:rsidRDefault="008F5FDC" w:rsidP="008F5FD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WRIT OF SEIZURE AND SALE OF PERSONAL PROPERTY</w:t>
      </w:r>
    </w:p>
    <w:bookmarkEnd w:id="0"/>
    <w:p w14:paraId="72046256" w14:textId="77777777" w:rsidR="008F5FDC" w:rsidRDefault="008F5FDC" w:rsidP="008F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D6AB7" w14:textId="77777777" w:rsidR="008F5FDC" w:rsidRPr="00630A13" w:rsidRDefault="008F5FDC" w:rsidP="008F5FDC">
      <w:pPr>
        <w:tabs>
          <w:tab w:val="left" w:pos="2520"/>
          <w:tab w:val="left" w:pos="2880"/>
        </w:tabs>
        <w:spacing w:after="0" w:line="240" w:lineRule="auto"/>
        <w:ind w:left="6120" w:hanging="1080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bookmarkStart w:id="1" w:name="_Hlk118118611"/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33B07E" w14:textId="77777777" w:rsidR="008F5FDC" w:rsidRDefault="008F5FDC" w:rsidP="008F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6206AC96" w14:textId="77777777" w:rsidR="008F5FDC" w:rsidRDefault="008F5FDC" w:rsidP="008F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3517D607" w14:textId="77777777" w:rsidR="008F5FDC" w:rsidRDefault="008F5FDC" w:rsidP="008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A94B8" w14:textId="77777777" w:rsidR="008F5FDC" w:rsidRDefault="008F5FDC" w:rsidP="008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6FA8504D" w14:textId="77777777" w:rsidR="008F5FDC" w:rsidRDefault="008F5FDC" w:rsidP="008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D84BF" w14:textId="77777777" w:rsidR="008F5FDC" w:rsidRDefault="008F5FDC" w:rsidP="008F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27A6715" w14:textId="77777777" w:rsidR="008F5FDC" w:rsidRDefault="008F5FDC" w:rsidP="008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16659" w14:textId="77777777" w:rsidR="008F5FDC" w:rsidRDefault="008F5FDC" w:rsidP="008F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28503661" w14:textId="77777777" w:rsidR="008F5FDC" w:rsidRDefault="008F5FDC" w:rsidP="008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2842FD1C" w14:textId="77777777" w:rsidR="008F5FDC" w:rsidRDefault="008F5FDC" w:rsidP="008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4D4CB" w14:textId="77777777" w:rsidR="008F5FDC" w:rsidRDefault="008F5FDC" w:rsidP="008F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7943D5F" w14:textId="77777777" w:rsidR="008F5FDC" w:rsidRDefault="008F5FDC" w:rsidP="008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463F" w14:textId="77777777" w:rsidR="008F5FDC" w:rsidRDefault="008F5FDC" w:rsidP="008F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21AAA579" w14:textId="77777777" w:rsidR="008F5FDC" w:rsidRDefault="008F5FDC" w:rsidP="008F5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ACA7B" w14:textId="77777777" w:rsidR="008F5FDC" w:rsidRPr="007D15A4" w:rsidRDefault="008F5FDC" w:rsidP="008F5FDC">
      <w:pPr>
        <w:pStyle w:val="BodyText"/>
        <w:kinsoku w:val="0"/>
        <w:overflowPunct w:val="0"/>
        <w:ind w:left="0" w:right="0"/>
      </w:pPr>
      <w:r>
        <w:t>WRIT OF SEIZURE AND SALE OF PERSONAL</w:t>
      </w:r>
      <w:r>
        <w:rPr>
          <w:spacing w:val="40"/>
        </w:rPr>
        <w:t xml:space="preserve"> </w:t>
      </w:r>
      <w:r>
        <w:t>PROPERTY</w:t>
      </w:r>
    </w:p>
    <w:p w14:paraId="0F569B04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885A320" w14:textId="77777777" w:rsidR="008F5FDC" w:rsidRPr="008241C0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TO:  THE SHERIFF OF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</w:t>
      </w:r>
      <w:r w:rsidRPr="005B429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ame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County)</w:t>
      </w:r>
    </w:p>
    <w:p w14:paraId="09CFBEB9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1D46640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Under an order of this court made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_____________(</w:t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Date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favour of </w:t>
      </w:r>
      <w:r w:rsidRPr="00EF5E61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 w:rsidRPr="00EF5E61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Name of creditor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4C634AB7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36216E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FAD465C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YOU ARE DIRECTED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seize and sell the personal property of</w:t>
      </w:r>
    </w:p>
    <w:p w14:paraId="6571299C" w14:textId="77777777" w:rsidR="008F5FDC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563EFB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BAFFF2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FDC" w:rsidRPr="00E20A31" w14:paraId="0F0B1A11" w14:textId="77777777" w:rsidTr="00F22DDE">
        <w:trPr>
          <w:trHeight w:val="359"/>
        </w:trPr>
        <w:tc>
          <w:tcPr>
            <w:tcW w:w="9350" w:type="dxa"/>
          </w:tcPr>
          <w:p w14:paraId="34F9BBCF" w14:textId="77777777" w:rsidR="008F5FDC" w:rsidRPr="00E20A31" w:rsidRDefault="008F5FDC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  <w:bookmarkStart w:id="2" w:name="_Hlk117520530"/>
            <w:r w:rsidRPr="00E20A31">
              <w:rPr>
                <w:sz w:val="24"/>
                <w:szCs w:val="24"/>
                <w:lang w:val="en-GB"/>
              </w:rPr>
              <w:t>Surname of individual or name of corporation/firm etc.</w:t>
            </w:r>
          </w:p>
          <w:p w14:paraId="6BA6C651" w14:textId="77777777" w:rsidR="008F5FDC" w:rsidRDefault="008F5FDC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  <w:p w14:paraId="7813149F" w14:textId="77777777" w:rsidR="008F5FDC" w:rsidRPr="00E20A31" w:rsidRDefault="008F5FDC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</w:tc>
      </w:tr>
      <w:tr w:rsidR="008F5FDC" w:rsidRPr="00E20A31" w14:paraId="3E4B1EE3" w14:textId="77777777" w:rsidTr="00F22DDE">
        <w:trPr>
          <w:trHeight w:val="359"/>
        </w:trPr>
        <w:tc>
          <w:tcPr>
            <w:tcW w:w="9350" w:type="dxa"/>
          </w:tcPr>
          <w:p w14:paraId="37F3ACDB" w14:textId="77777777" w:rsidR="008F5FDC" w:rsidRPr="00E20A31" w:rsidRDefault="008F5FDC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CA"/>
              </w:rPr>
            </w:pPr>
            <w:r w:rsidRPr="00E20A31">
              <w:rPr>
                <w:sz w:val="24"/>
                <w:szCs w:val="24"/>
                <w:lang w:val="en-CA"/>
              </w:rPr>
              <w:t>First given name (individual only)</w:t>
            </w:r>
          </w:p>
          <w:p w14:paraId="1A3B2D9F" w14:textId="77777777" w:rsidR="008F5FDC" w:rsidRDefault="008F5FDC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  <w:p w14:paraId="6B51DAFD" w14:textId="77777777" w:rsidR="008F5FDC" w:rsidRPr="00E20A31" w:rsidRDefault="008F5FDC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</w:tc>
      </w:tr>
      <w:tr w:rsidR="008F5FDC" w:rsidRPr="00E20A31" w14:paraId="73550E06" w14:textId="77777777" w:rsidTr="00F22DDE">
        <w:trPr>
          <w:trHeight w:val="341"/>
        </w:trPr>
        <w:tc>
          <w:tcPr>
            <w:tcW w:w="9350" w:type="dxa"/>
          </w:tcPr>
          <w:p w14:paraId="62ECB16C" w14:textId="77777777" w:rsidR="008F5FDC" w:rsidRPr="00E20A31" w:rsidRDefault="008F5FDC" w:rsidP="00F22DDE">
            <w:pPr>
              <w:tabs>
                <w:tab w:val="left" w:pos="-720"/>
                <w:tab w:val="left" w:pos="0"/>
                <w:tab w:val="left" w:pos="1692"/>
              </w:tabs>
              <w:spacing w:line="214" w:lineRule="auto"/>
              <w:rPr>
                <w:sz w:val="24"/>
                <w:szCs w:val="24"/>
                <w:lang w:val="en-GB"/>
              </w:rPr>
            </w:pPr>
            <w:r w:rsidRPr="00E20A31">
              <w:rPr>
                <w:sz w:val="24"/>
                <w:szCs w:val="24"/>
                <w:lang w:val="en-GB"/>
              </w:rPr>
              <w:t>Second given name (individual only)</w:t>
            </w:r>
          </w:p>
          <w:p w14:paraId="2D5F5699" w14:textId="77777777" w:rsidR="008F5FDC" w:rsidRDefault="008F5FDC" w:rsidP="00F22DDE">
            <w:pPr>
              <w:tabs>
                <w:tab w:val="left" w:pos="-720"/>
                <w:tab w:val="left" w:pos="0"/>
                <w:tab w:val="left" w:pos="1692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  <w:p w14:paraId="3D8A07AB" w14:textId="77777777" w:rsidR="008F5FDC" w:rsidRPr="00E20A31" w:rsidRDefault="008F5FDC" w:rsidP="00F22DDE">
            <w:pPr>
              <w:tabs>
                <w:tab w:val="left" w:pos="-720"/>
                <w:tab w:val="left" w:pos="0"/>
                <w:tab w:val="left" w:pos="1692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</w:tc>
      </w:tr>
      <w:tr w:rsidR="008F5FDC" w:rsidRPr="00E20A31" w14:paraId="49111CDE" w14:textId="77777777" w:rsidTr="00F22DDE">
        <w:trPr>
          <w:trHeight w:val="341"/>
        </w:trPr>
        <w:tc>
          <w:tcPr>
            <w:tcW w:w="9350" w:type="dxa"/>
          </w:tcPr>
          <w:p w14:paraId="2107F365" w14:textId="77777777" w:rsidR="008F5FDC" w:rsidRPr="00E20A31" w:rsidRDefault="008F5FDC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  <w:r w:rsidRPr="00E20A31">
              <w:rPr>
                <w:sz w:val="24"/>
                <w:szCs w:val="24"/>
                <w:lang w:val="en-GB"/>
              </w:rPr>
              <w:t>Date of birth if known (individual only)</w:t>
            </w:r>
          </w:p>
        </w:tc>
      </w:tr>
      <w:bookmarkEnd w:id="2"/>
    </w:tbl>
    <w:p w14:paraId="308D4CD0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37C88B13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238C24A2" w14:textId="77777777" w:rsidR="008F5FDC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52660E54" w14:textId="77777777" w:rsidR="008F5FDC" w:rsidRPr="0007527A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075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Note: </w:t>
      </w:r>
      <w:r w:rsidRPr="0007527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>For additional defendants, please list on attached sheet with all the necessary information as requested above.</w:t>
      </w:r>
    </w:p>
    <w:p w14:paraId="30407E30" w14:textId="77777777" w:rsidR="008F5FDC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35D0D4" w14:textId="77777777" w:rsidR="008F5FDC" w:rsidRPr="00126854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99233D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situated within your jurisdiction and to realize from the seizure and sale the following sums:</w:t>
      </w:r>
    </w:p>
    <w:p w14:paraId="49E9CD47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974E8D9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(A)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Debt (claimed amount)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$      </w:t>
      </w:r>
    </w:p>
    <w:p w14:paraId="05158E53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01B030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(B)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Pre-judgment interest</w:t>
      </w:r>
    </w:p>
    <w:p w14:paraId="06D0F776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9B20B10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% per annum</w:t>
      </w:r>
    </w:p>
    <w:p w14:paraId="5E5F2A32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E2A1A6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      to       for      </w:t>
      </w:r>
    </w:p>
    <w:p w14:paraId="28601CD8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number of days.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$      </w:t>
      </w:r>
    </w:p>
    <w:p w14:paraId="0A3F6583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25FA4D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(C)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Costs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$      </w:t>
      </w:r>
    </w:p>
    <w:p w14:paraId="75004026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A9EC64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(D)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Post-judgment interest at       % per annum</w:t>
      </w:r>
    </w:p>
    <w:p w14:paraId="02DE721A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CC04A5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from date of judgment       to this date</w:t>
      </w:r>
    </w:p>
    <w:p w14:paraId="6FDB066E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92AEA9" w14:textId="77777777" w:rsidR="008F5FDC" w:rsidRPr="00E20A31" w:rsidRDefault="008F5FDC" w:rsidP="008F5FD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for       days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$  </w:t>
      </w:r>
    </w:p>
    <w:p w14:paraId="5643573E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20A31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20A31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tbl>
      <w:tblPr>
        <w:tblW w:w="9520" w:type="dxa"/>
        <w:tblInd w:w="-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0"/>
      </w:tblGrid>
      <w:tr w:rsidR="008F5FDC" w:rsidRPr="00E20A31" w14:paraId="1AC2947B" w14:textId="77777777" w:rsidTr="00F22DDE">
        <w:trPr>
          <w:cantSplit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B29" w14:textId="77777777" w:rsidR="008F5FDC" w:rsidRPr="00E20A31" w:rsidRDefault="008F5FDC" w:rsidP="00F22DDE">
            <w:pPr>
              <w:spacing w:before="105" w:after="43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Note:</w:t>
            </w:r>
            <w:r w:rsidRPr="00E20A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Calculation of interest is always on the amount owing from time to time as payments are received. This is true for both pre-judgment and post-judgment interest.</w:t>
            </w:r>
          </w:p>
        </w:tc>
      </w:tr>
    </w:tbl>
    <w:p w14:paraId="35C6EB68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41BB84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(E)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Subsequent costs incurred after judgment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$      </w:t>
      </w:r>
    </w:p>
    <w:p w14:paraId="13C37C6A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88B098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Costs of this Execution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$     </w:t>
      </w:r>
    </w:p>
    <w:p w14:paraId="0FEB9901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597069" w14:textId="77777777" w:rsidR="008F5FDC" w:rsidRPr="00E20A31" w:rsidRDefault="008F5FDC" w:rsidP="008F5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(F)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After the judgment the Debtor paid the sum of: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(minus)$</w:t>
      </w:r>
    </w:p>
    <w:p w14:paraId="6E3A5D0F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10FE63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Total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$ </w:t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Total</w:t>
      </w:r>
    </w:p>
    <w:p w14:paraId="36FBF235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900" w:type="dxa"/>
        <w:tblInd w:w="-1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0"/>
      </w:tblGrid>
      <w:tr w:rsidR="008F5FDC" w:rsidRPr="00E20A31" w14:paraId="439FC6DD" w14:textId="77777777" w:rsidTr="00F22DDE">
        <w:trPr>
          <w:cantSplit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B7B6" w14:textId="77777777" w:rsidR="008F5FDC" w:rsidRPr="00E20A31" w:rsidRDefault="008F5FDC" w:rsidP="00F22DDE">
            <w:pPr>
              <w:tabs>
                <w:tab w:val="left" w:pos="840"/>
                <w:tab w:val="right" w:pos="10695"/>
              </w:tabs>
              <w:spacing w:before="105" w:after="43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(G)</w:t>
            </w:r>
            <w:r w:rsidRPr="00E20A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 xml:space="preserve">Your fees and expenses in enforcing this writ                       $           </w:t>
            </w:r>
            <w:proofErr w:type="gramStart"/>
            <w:r w:rsidRPr="00E20A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F56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End"/>
            <w:r w:rsidRPr="00F56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Filled in by Sheriff)</w:t>
            </w:r>
          </w:p>
        </w:tc>
      </w:tr>
    </w:tbl>
    <w:p w14:paraId="639CEEF7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6885C0A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>Subsequent post-judgment interest is claimed at       % per year or $       per day.</w:t>
      </w:r>
    </w:p>
    <w:p w14:paraId="083FAB1A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93B228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26545C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YOU ARE DIRECTED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pay the proceeds over to the Sheriff for the creditor.</w:t>
      </w:r>
    </w:p>
    <w:p w14:paraId="377F5797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501399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A0CA2F5" w14:textId="77777777" w:rsidR="008F5FDC" w:rsidRPr="00E20A31" w:rsidRDefault="008F5FDC" w:rsidP="008F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D46AB2" w14:textId="77777777" w:rsidR="008F5FDC" w:rsidRPr="00E20A31" w:rsidRDefault="008F5FDC" w:rsidP="008F5FD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________________________________  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______________________________</w:t>
      </w:r>
    </w:p>
    <w:p w14:paraId="1D0DF267" w14:textId="77777777" w:rsidR="008F5FDC" w:rsidRPr="00E20A31" w:rsidRDefault="008F5FDC" w:rsidP="008F5FDC">
      <w:pPr>
        <w:tabs>
          <w:tab w:val="left" w:pos="7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      </w:t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(Date)</w:t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>(Signature of Clerk)</w:t>
      </w:r>
    </w:p>
    <w:p w14:paraId="3F415F54" w14:textId="1F7AC24E" w:rsidR="00963A22" w:rsidRPr="008F5FDC" w:rsidRDefault="00963A2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3A22" w:rsidRPr="008F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DC"/>
    <w:rsid w:val="008F5FDC"/>
    <w:rsid w:val="009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B155"/>
  <w15:chartTrackingRefBased/>
  <w15:docId w15:val="{246B774C-F71D-4F24-B956-05CA36D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8F5FDC"/>
    <w:pPr>
      <w:autoSpaceDE w:val="0"/>
      <w:autoSpaceDN w:val="0"/>
      <w:adjustRightInd w:val="0"/>
      <w:spacing w:after="0" w:line="266" w:lineRule="exact"/>
      <w:ind w:left="2553" w:right="2553"/>
      <w:jc w:val="center"/>
    </w:pPr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BodyTextChar">
    <w:name w:val="Body Text Char"/>
    <w:basedOn w:val="DefaultParagraphFont"/>
    <w:link w:val="BodyText"/>
    <w:rsid w:val="008F5FDC"/>
    <w:rPr>
      <w:rFonts w:ascii="Times New Roman" w:hAnsi="Times New Roman" w:cs="Times New Roman"/>
      <w:b/>
      <w:bCs/>
      <w:sz w:val="24"/>
      <w:szCs w:val="24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ITSS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2023-08-25T18:57:00Z</dcterms:created>
  <dcterms:modified xsi:type="dcterms:W3CDTF">2023-08-25T18:57:00Z</dcterms:modified>
</cp:coreProperties>
</file>